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D9" w:rsidRPr="00401AAA" w:rsidRDefault="00E724C8" w:rsidP="00401AAA">
      <w:pPr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 w:rsidRPr="00401AAA">
        <w:rPr>
          <w:rFonts w:asciiTheme="minorEastAsia" w:hAnsiTheme="minorEastAsia"/>
          <w:b/>
          <w:sz w:val="32"/>
          <w:szCs w:val="32"/>
        </w:rPr>
        <w:t>关于</w:t>
      </w:r>
      <w:r w:rsidR="004A348C" w:rsidRPr="00401AAA">
        <w:rPr>
          <w:rFonts w:asciiTheme="minorEastAsia" w:hAnsiTheme="minorEastAsia"/>
          <w:b/>
          <w:sz w:val="32"/>
          <w:szCs w:val="32"/>
        </w:rPr>
        <w:t>2019年江苏省高等数学竞赛报名</w:t>
      </w:r>
    </w:p>
    <w:p w:rsidR="004A348C" w:rsidRPr="00401AAA" w:rsidRDefault="007A60D9" w:rsidP="00401AAA">
      <w:pPr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 w:rsidRPr="00401AAA">
        <w:rPr>
          <w:rFonts w:asciiTheme="minorEastAsia" w:hAnsiTheme="minorEastAsia"/>
          <w:b/>
          <w:sz w:val="32"/>
          <w:szCs w:val="32"/>
        </w:rPr>
        <w:t>暨举办</w:t>
      </w:r>
      <w:r w:rsidRPr="00401AAA">
        <w:rPr>
          <w:rFonts w:asciiTheme="minorEastAsia" w:hAnsiTheme="minorEastAsia"/>
          <w:b/>
          <w:bCs/>
          <w:sz w:val="32"/>
          <w:szCs w:val="32"/>
        </w:rPr>
        <w:t>泰州学院</w:t>
      </w:r>
      <w:r w:rsidRPr="00401AAA">
        <w:rPr>
          <w:rFonts w:asciiTheme="minorEastAsia" w:hAnsiTheme="minorEastAsia" w:hint="eastAsia"/>
          <w:b/>
          <w:bCs/>
          <w:sz w:val="32"/>
          <w:szCs w:val="32"/>
        </w:rPr>
        <w:t>第四届</w:t>
      </w:r>
      <w:r w:rsidRPr="00401AAA">
        <w:rPr>
          <w:rFonts w:asciiTheme="minorEastAsia" w:hAnsiTheme="minorEastAsia"/>
          <w:b/>
          <w:bCs/>
          <w:sz w:val="32"/>
          <w:szCs w:val="32"/>
        </w:rPr>
        <w:t>高等数学竞赛的</w:t>
      </w:r>
      <w:r w:rsidR="004A348C" w:rsidRPr="00401AAA">
        <w:rPr>
          <w:rFonts w:asciiTheme="minorEastAsia" w:hAnsiTheme="minorEastAsia"/>
          <w:b/>
          <w:sz w:val="32"/>
          <w:szCs w:val="32"/>
        </w:rPr>
        <w:t>通知</w:t>
      </w:r>
    </w:p>
    <w:p w:rsidR="004A348C" w:rsidRDefault="004A348C" w:rsidP="004A348C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A348C" w:rsidRPr="00E23AA5" w:rsidRDefault="004A348C" w:rsidP="004A348C">
      <w:pPr>
        <w:rPr>
          <w:rFonts w:asciiTheme="minorEastAsia" w:hAnsiTheme="minor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t>各二级学院：</w:t>
      </w:r>
    </w:p>
    <w:p w:rsidR="004A348C" w:rsidRPr="00E23AA5" w:rsidRDefault="004A348C" w:rsidP="004A348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t>江苏省高等数学竞赛是一项是由江苏省教育厅批准，江苏省高等学校数学教学研究会主办的竞赛活动，旨在促进高等数学课程建设和改革，激发大学生学习高等数学兴趣，培养分析、解决问题能力的竞赛活动，该竞赛至今已举办十五届。现将竞赛</w:t>
      </w:r>
      <w:r w:rsidR="00401AAA">
        <w:rPr>
          <w:rFonts w:asciiTheme="minorEastAsia" w:hAnsiTheme="minorEastAsia" w:hint="eastAsia"/>
          <w:sz w:val="28"/>
          <w:szCs w:val="28"/>
        </w:rPr>
        <w:t>报名</w:t>
      </w:r>
      <w:r w:rsidRPr="00E23AA5">
        <w:rPr>
          <w:rFonts w:asciiTheme="minorEastAsia" w:hAnsiTheme="minorEastAsia" w:hint="eastAsia"/>
          <w:sz w:val="28"/>
          <w:szCs w:val="28"/>
        </w:rPr>
        <w:t>有关事项通知如下：</w:t>
      </w:r>
    </w:p>
    <w:p w:rsidR="004A348C" w:rsidRPr="00EF71BB" w:rsidRDefault="004A348C" w:rsidP="00EF71BB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F71BB">
        <w:rPr>
          <w:rFonts w:asciiTheme="minorEastAsia" w:hAnsiTheme="minorEastAsia" w:hint="eastAsia"/>
          <w:b/>
          <w:sz w:val="28"/>
          <w:szCs w:val="28"/>
        </w:rPr>
        <w:t>一、参赛</w:t>
      </w:r>
      <w:r w:rsidR="00A46C77" w:rsidRPr="00EF71BB">
        <w:rPr>
          <w:rFonts w:asciiTheme="minorEastAsia" w:hAnsiTheme="minorEastAsia" w:hint="eastAsia"/>
          <w:b/>
          <w:sz w:val="28"/>
          <w:szCs w:val="28"/>
        </w:rPr>
        <w:t>对象</w:t>
      </w:r>
    </w:p>
    <w:p w:rsidR="004A348C" w:rsidRPr="00E23AA5" w:rsidRDefault="004A348C" w:rsidP="004A348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t>参赛对象为</w:t>
      </w:r>
      <w:r w:rsidR="00401AAA">
        <w:rPr>
          <w:rFonts w:asciiTheme="minorEastAsia" w:hAnsiTheme="minorEastAsia" w:hint="eastAsia"/>
          <w:sz w:val="28"/>
          <w:szCs w:val="28"/>
        </w:rPr>
        <w:t>我校</w:t>
      </w:r>
      <w:r w:rsidRPr="00E23AA5">
        <w:rPr>
          <w:rFonts w:asciiTheme="minorEastAsia" w:hAnsiTheme="minorEastAsia" w:hint="eastAsia"/>
          <w:sz w:val="28"/>
          <w:szCs w:val="28"/>
        </w:rPr>
        <w:t>非数学类专业、学习《高等数学》课程的在校本科生。</w:t>
      </w:r>
    </w:p>
    <w:p w:rsidR="00155BFB" w:rsidRPr="00EF71BB" w:rsidRDefault="0080474A" w:rsidP="00EF71BB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F71BB">
        <w:rPr>
          <w:rFonts w:asciiTheme="minorEastAsia" w:hAnsiTheme="minorEastAsia" w:hint="eastAsia"/>
          <w:b/>
          <w:sz w:val="28"/>
          <w:szCs w:val="28"/>
        </w:rPr>
        <w:t>二、竞赛</w:t>
      </w:r>
      <w:r w:rsidR="00155BFB" w:rsidRPr="00EF71BB">
        <w:rPr>
          <w:rFonts w:asciiTheme="minorEastAsia" w:hAnsiTheme="minorEastAsia" w:hint="eastAsia"/>
          <w:b/>
          <w:sz w:val="28"/>
          <w:szCs w:val="28"/>
        </w:rPr>
        <w:t>内容</w:t>
      </w:r>
    </w:p>
    <w:p w:rsidR="00155BFB" w:rsidRPr="00E23AA5" w:rsidRDefault="00F87EC7" w:rsidP="00155BF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竞赛由承办学校聘请</w:t>
      </w:r>
      <w:r w:rsidR="00C822AE">
        <w:rPr>
          <w:rFonts w:asciiTheme="minorEastAsia" w:hAnsiTheme="minorEastAsia" w:hint="eastAsia"/>
          <w:sz w:val="28"/>
          <w:szCs w:val="28"/>
        </w:rPr>
        <w:t>相关</w:t>
      </w:r>
      <w:r>
        <w:rPr>
          <w:rFonts w:asciiTheme="minorEastAsia" w:hAnsiTheme="minorEastAsia" w:hint="eastAsia"/>
          <w:sz w:val="28"/>
          <w:szCs w:val="28"/>
        </w:rPr>
        <w:t>专家组成命题组统一命题，我校本科学生参加本科二级竞赛。</w:t>
      </w:r>
    </w:p>
    <w:p w:rsidR="00155BFB" w:rsidRPr="00E23AA5" w:rsidRDefault="00155BFB" w:rsidP="00F87EC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t>试题以教育部数学与统计学课程指导委员会制定的《高等数学教学基本要求》所涉及的内容为基础。</w:t>
      </w:r>
    </w:p>
    <w:p w:rsidR="00155BFB" w:rsidRPr="00E23AA5" w:rsidRDefault="00155BFB" w:rsidP="00155BF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t>基本题所占比例不少于50%，其余将反映：(1)素质教育的特征；(2)竞赛试题的特征；(3)数学的应用(不含解答</w:t>
      </w:r>
      <w:proofErr w:type="gramStart"/>
      <w:r w:rsidRPr="00E23AA5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Pr="00E23AA5">
        <w:rPr>
          <w:rFonts w:asciiTheme="minorEastAsia" w:hAnsiTheme="minorEastAsia" w:hint="eastAsia"/>
          <w:sz w:val="28"/>
          <w:szCs w:val="28"/>
        </w:rPr>
        <w:t>唯一的建模类型试题)；(4)数学思维方法与逻辑推理。试题要具有层次，能拉开分数档次。具体内容如下：</w:t>
      </w:r>
    </w:p>
    <w:p w:rsidR="00155BFB" w:rsidRPr="00E23AA5" w:rsidRDefault="00155BFB" w:rsidP="00155BF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t>本科二级：一元微积分，多元微分学，二重积分。</w:t>
      </w:r>
    </w:p>
    <w:p w:rsidR="007F37F4" w:rsidRPr="00EF71BB" w:rsidRDefault="007F37F4" w:rsidP="00EF71BB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F71BB">
        <w:rPr>
          <w:rFonts w:asciiTheme="minorEastAsia" w:hAnsiTheme="minorEastAsia" w:hint="eastAsia"/>
          <w:b/>
          <w:sz w:val="28"/>
          <w:szCs w:val="28"/>
        </w:rPr>
        <w:t>三、比赛时间</w:t>
      </w:r>
    </w:p>
    <w:p w:rsidR="007F37F4" w:rsidRPr="00E23AA5" w:rsidRDefault="007F37F4" w:rsidP="007F37F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lastRenderedPageBreak/>
        <w:t>竞赛时间全省统一定为：2019年5月25日(星期六)上午8:30—11:30。</w:t>
      </w:r>
    </w:p>
    <w:p w:rsidR="007F37F4" w:rsidRPr="00E23AA5" w:rsidRDefault="007F37F4" w:rsidP="007F37F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t>参赛学生一律凭准考证、学生证或身份证参加竞赛。</w:t>
      </w:r>
    </w:p>
    <w:p w:rsidR="00155BFB" w:rsidRDefault="007F37F4" w:rsidP="00155BF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t>我校学生在</w:t>
      </w:r>
      <w:r>
        <w:rPr>
          <w:rFonts w:asciiTheme="minorEastAsia" w:hAnsiTheme="minorEastAsia" w:hint="eastAsia"/>
          <w:sz w:val="28"/>
          <w:szCs w:val="28"/>
        </w:rPr>
        <w:t>泰州学院</w:t>
      </w:r>
      <w:r w:rsidRPr="00E23AA5">
        <w:rPr>
          <w:rFonts w:asciiTheme="minorEastAsia" w:hAnsiTheme="minorEastAsia" w:hint="eastAsia"/>
          <w:sz w:val="28"/>
          <w:szCs w:val="28"/>
        </w:rPr>
        <w:t>考点考试。</w:t>
      </w:r>
    </w:p>
    <w:p w:rsidR="00D613FB" w:rsidRPr="00EF71BB" w:rsidRDefault="00D613FB" w:rsidP="00EF71BB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F71BB">
        <w:rPr>
          <w:rFonts w:asciiTheme="minorEastAsia" w:hAnsiTheme="minorEastAsia" w:hint="eastAsia"/>
          <w:b/>
          <w:sz w:val="28"/>
          <w:szCs w:val="28"/>
        </w:rPr>
        <w:t>四、竞赛结果公布</w:t>
      </w:r>
    </w:p>
    <w:p w:rsidR="00D613FB" w:rsidRPr="00E23AA5" w:rsidRDefault="00D613FB" w:rsidP="00D613F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t>2019年6月底前公示获奖名单，9月颁奖 (具体事项另行通知)，给获奖学生颁发获奖证书。</w:t>
      </w:r>
      <w:r w:rsidR="0054300C">
        <w:rPr>
          <w:rFonts w:asciiTheme="minorEastAsia" w:hAnsiTheme="minorEastAsia" w:hint="eastAsia"/>
          <w:sz w:val="28"/>
          <w:szCs w:val="28"/>
        </w:rPr>
        <w:t>获奖选手</w:t>
      </w:r>
      <w:r w:rsidR="00E25E9D">
        <w:rPr>
          <w:rFonts w:ascii="Verdana" w:hAnsi="Verdana" w:hint="eastAsia"/>
          <w:bCs/>
          <w:sz w:val="28"/>
          <w:szCs w:val="30"/>
        </w:rPr>
        <w:t>按学校相关文件计算</w:t>
      </w:r>
      <w:r w:rsidR="00335DF2">
        <w:rPr>
          <w:rFonts w:ascii="Verdana" w:hAnsi="Verdana" w:hint="eastAsia"/>
          <w:bCs/>
          <w:sz w:val="28"/>
          <w:szCs w:val="30"/>
        </w:rPr>
        <w:t>实践学时。</w:t>
      </w:r>
    </w:p>
    <w:p w:rsidR="000003FD" w:rsidRPr="00EF71BB" w:rsidRDefault="000003FD" w:rsidP="00EF71BB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F71BB">
        <w:rPr>
          <w:rFonts w:asciiTheme="minorEastAsia" w:hAnsiTheme="minorEastAsia" w:hint="eastAsia"/>
          <w:b/>
          <w:sz w:val="28"/>
          <w:szCs w:val="28"/>
        </w:rPr>
        <w:t>五、报名相关要求</w:t>
      </w:r>
    </w:p>
    <w:p w:rsidR="000003FD" w:rsidRPr="000003FD" w:rsidRDefault="000003FD" w:rsidP="000003F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003FD">
        <w:rPr>
          <w:rFonts w:asciiTheme="minorEastAsia" w:hAnsiTheme="minorEastAsia" w:hint="eastAsia"/>
          <w:sz w:val="28"/>
          <w:szCs w:val="28"/>
        </w:rPr>
        <w:t>1.以院系为单位集体报名，按附件填写竞赛报名信息。</w:t>
      </w:r>
    </w:p>
    <w:p w:rsidR="000003FD" w:rsidRPr="000003FD" w:rsidRDefault="000003FD" w:rsidP="00D613F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003FD">
        <w:rPr>
          <w:rFonts w:asciiTheme="minorEastAsia" w:hAnsiTheme="minorEastAsia" w:hint="eastAsia"/>
          <w:sz w:val="28"/>
          <w:szCs w:val="28"/>
        </w:rPr>
        <w:t>2.根据</w:t>
      </w:r>
      <w:r w:rsidR="00D613FB" w:rsidRPr="00D613FB">
        <w:rPr>
          <w:rFonts w:asciiTheme="minorEastAsia" w:hAnsiTheme="minorEastAsia" w:hint="eastAsia"/>
          <w:sz w:val="28"/>
          <w:szCs w:val="28"/>
        </w:rPr>
        <w:t>江苏省高等学校高等数学竞赛章程</w:t>
      </w:r>
      <w:r w:rsidRPr="000003FD">
        <w:rPr>
          <w:rFonts w:asciiTheme="minorEastAsia" w:hAnsiTheme="minorEastAsia" w:hint="eastAsia"/>
          <w:sz w:val="28"/>
          <w:szCs w:val="28"/>
        </w:rPr>
        <w:t>，</w:t>
      </w:r>
      <w:r w:rsidR="001071ED">
        <w:rPr>
          <w:rFonts w:asciiTheme="minorEastAsia" w:hAnsiTheme="minorEastAsia" w:hint="eastAsia"/>
          <w:sz w:val="28"/>
          <w:szCs w:val="28"/>
        </w:rPr>
        <w:t>参赛学生每人交纳参赛费人民币</w:t>
      </w:r>
      <w:r w:rsidR="00D613FB">
        <w:rPr>
          <w:rFonts w:asciiTheme="minorEastAsia" w:hAnsiTheme="minorEastAsia" w:hint="eastAsia"/>
          <w:sz w:val="28"/>
          <w:szCs w:val="28"/>
        </w:rPr>
        <w:t>6</w:t>
      </w:r>
      <w:r w:rsidRPr="000003FD">
        <w:rPr>
          <w:rFonts w:asciiTheme="minorEastAsia" w:hAnsiTheme="minorEastAsia" w:hint="eastAsia"/>
          <w:sz w:val="28"/>
          <w:szCs w:val="28"/>
        </w:rPr>
        <w:t>0元</w:t>
      </w:r>
      <w:r w:rsidR="001071ED">
        <w:rPr>
          <w:rFonts w:asciiTheme="minorEastAsia" w:hAnsiTheme="minorEastAsia" w:hint="eastAsia"/>
          <w:sz w:val="28"/>
          <w:szCs w:val="28"/>
        </w:rPr>
        <w:t>，由所在学校负责汇总后统一向承办学校缴纳</w:t>
      </w:r>
      <w:r w:rsidRPr="000003FD">
        <w:rPr>
          <w:rFonts w:asciiTheme="minorEastAsia" w:hAnsiTheme="minorEastAsia" w:hint="eastAsia"/>
          <w:sz w:val="28"/>
          <w:szCs w:val="28"/>
        </w:rPr>
        <w:t>。请于</w:t>
      </w:r>
      <w:r w:rsidR="007C6115">
        <w:rPr>
          <w:rFonts w:asciiTheme="minorEastAsia" w:hAnsiTheme="minorEastAsia" w:hint="eastAsia"/>
          <w:sz w:val="28"/>
          <w:szCs w:val="28"/>
        </w:rPr>
        <w:t>3</w:t>
      </w:r>
      <w:r w:rsidRPr="000003FD">
        <w:rPr>
          <w:rFonts w:asciiTheme="minorEastAsia" w:hAnsiTheme="minorEastAsia" w:hint="eastAsia"/>
          <w:sz w:val="28"/>
          <w:szCs w:val="28"/>
        </w:rPr>
        <w:t>月</w:t>
      </w:r>
      <w:r w:rsidR="007C6115">
        <w:rPr>
          <w:rFonts w:asciiTheme="minorEastAsia" w:hAnsiTheme="minorEastAsia" w:hint="eastAsia"/>
          <w:sz w:val="28"/>
          <w:szCs w:val="28"/>
        </w:rPr>
        <w:t>22</w:t>
      </w:r>
      <w:r w:rsidRPr="000003FD">
        <w:rPr>
          <w:rFonts w:asciiTheme="minorEastAsia" w:hAnsiTheme="minorEastAsia" w:hint="eastAsia"/>
          <w:sz w:val="28"/>
          <w:szCs w:val="28"/>
        </w:rPr>
        <w:t>日前以学院为单位将报名费交财务处程莉云，报名费交财务处后，不予退款。</w:t>
      </w:r>
    </w:p>
    <w:p w:rsidR="004A348C" w:rsidRDefault="000003FD" w:rsidP="007C611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003FD">
        <w:rPr>
          <w:rFonts w:asciiTheme="minorEastAsia" w:hAnsiTheme="minorEastAsia" w:hint="eastAsia"/>
          <w:sz w:val="28"/>
          <w:szCs w:val="28"/>
        </w:rPr>
        <w:t>3.请于</w:t>
      </w:r>
      <w:r w:rsidR="007C6115">
        <w:rPr>
          <w:rFonts w:asciiTheme="minorEastAsia" w:hAnsiTheme="minorEastAsia" w:hint="eastAsia"/>
          <w:sz w:val="28"/>
          <w:szCs w:val="28"/>
        </w:rPr>
        <w:t>3</w:t>
      </w:r>
      <w:r w:rsidRPr="000003FD">
        <w:rPr>
          <w:rFonts w:asciiTheme="minorEastAsia" w:hAnsiTheme="minorEastAsia" w:hint="eastAsia"/>
          <w:sz w:val="28"/>
          <w:szCs w:val="28"/>
        </w:rPr>
        <w:t>月</w:t>
      </w:r>
      <w:r w:rsidR="007C6115">
        <w:rPr>
          <w:rFonts w:asciiTheme="minorEastAsia" w:hAnsiTheme="minorEastAsia" w:hint="eastAsia"/>
          <w:sz w:val="28"/>
          <w:szCs w:val="28"/>
        </w:rPr>
        <w:t>22</w:t>
      </w:r>
      <w:r w:rsidRPr="000003FD">
        <w:rPr>
          <w:rFonts w:asciiTheme="minorEastAsia" w:hAnsiTheme="minorEastAsia" w:hint="eastAsia"/>
          <w:sz w:val="28"/>
          <w:szCs w:val="28"/>
        </w:rPr>
        <w:t>日将竞赛报名表纸质稿和电子文档、竞赛报名费收据交教务处徐明老师。</w:t>
      </w:r>
    </w:p>
    <w:p w:rsidR="008F0733" w:rsidRPr="00EF71BB" w:rsidRDefault="007918E0" w:rsidP="00EF71BB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F71BB">
        <w:rPr>
          <w:rFonts w:asciiTheme="minorEastAsia" w:hAnsiTheme="minorEastAsia" w:hint="eastAsia"/>
          <w:b/>
          <w:sz w:val="28"/>
          <w:szCs w:val="28"/>
        </w:rPr>
        <w:t>六、泰州学院第四届高等数学竞赛</w:t>
      </w:r>
    </w:p>
    <w:p w:rsidR="00632B33" w:rsidRDefault="00632B33" w:rsidP="00632B33">
      <w:pPr>
        <w:ind w:firstLineChars="200" w:firstLine="560"/>
        <w:rPr>
          <w:rFonts w:ascii="Verdana" w:hAnsi="Verdana"/>
          <w:bCs/>
          <w:sz w:val="28"/>
          <w:szCs w:val="30"/>
        </w:rPr>
      </w:pPr>
      <w:r w:rsidRPr="00890355">
        <w:rPr>
          <w:rFonts w:ascii="Verdana" w:hAnsi="Verdana" w:hint="eastAsia"/>
          <w:bCs/>
          <w:sz w:val="28"/>
          <w:szCs w:val="30"/>
        </w:rPr>
        <w:t>为加强我校高等数学教学工作，激发学生学习的积极性，推动高等数学教学改革，提高人才培养质量。经研究决定举办</w:t>
      </w:r>
      <w:r w:rsidRPr="00890355">
        <w:rPr>
          <w:rFonts w:ascii="Verdana" w:hAnsi="Verdana"/>
          <w:bCs/>
          <w:sz w:val="28"/>
          <w:szCs w:val="30"/>
        </w:rPr>
        <w:t>泰州学院</w:t>
      </w:r>
      <w:r w:rsidRPr="00890355">
        <w:rPr>
          <w:rFonts w:ascii="Verdana" w:hAnsi="Verdana" w:hint="eastAsia"/>
          <w:bCs/>
          <w:sz w:val="28"/>
          <w:szCs w:val="30"/>
        </w:rPr>
        <w:t>第</w:t>
      </w:r>
      <w:r>
        <w:rPr>
          <w:rFonts w:ascii="Verdana" w:hAnsi="Verdana" w:hint="eastAsia"/>
          <w:bCs/>
          <w:sz w:val="28"/>
          <w:szCs w:val="30"/>
        </w:rPr>
        <w:t>四</w:t>
      </w:r>
      <w:r w:rsidRPr="00890355">
        <w:rPr>
          <w:rFonts w:ascii="Verdana" w:hAnsi="Verdana"/>
          <w:bCs/>
          <w:sz w:val="28"/>
          <w:szCs w:val="30"/>
        </w:rPr>
        <w:t>届高等数学竞赛</w:t>
      </w:r>
      <w:r w:rsidRPr="00890355">
        <w:rPr>
          <w:rFonts w:ascii="Verdana" w:hAnsi="Verdana" w:hint="eastAsia"/>
          <w:bCs/>
          <w:sz w:val="28"/>
          <w:szCs w:val="30"/>
        </w:rPr>
        <w:t>。本次竞赛由教务处主办，数理学院承办，</w:t>
      </w:r>
      <w:r>
        <w:rPr>
          <w:rFonts w:ascii="Verdana" w:hAnsi="Verdana" w:hint="eastAsia"/>
          <w:bCs/>
          <w:sz w:val="28"/>
          <w:szCs w:val="30"/>
        </w:rPr>
        <w:t>现将</w:t>
      </w:r>
      <w:r w:rsidRPr="00890355">
        <w:rPr>
          <w:rFonts w:ascii="Verdana" w:hAnsi="Verdana" w:hint="eastAsia"/>
          <w:bCs/>
          <w:sz w:val="28"/>
          <w:szCs w:val="30"/>
        </w:rPr>
        <w:t>竞赛相关事项通知如下：</w:t>
      </w:r>
    </w:p>
    <w:p w:rsidR="00632B33" w:rsidRPr="00890355" w:rsidRDefault="00632B33" w:rsidP="00632B33">
      <w:pPr>
        <w:ind w:firstLineChars="200" w:firstLine="560"/>
        <w:rPr>
          <w:rFonts w:ascii="Verdana" w:hAnsi="Verdana"/>
          <w:bCs/>
          <w:sz w:val="28"/>
          <w:szCs w:val="30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="Verdana" w:hAnsi="Verdana" w:hint="eastAsia"/>
          <w:bCs/>
          <w:sz w:val="28"/>
          <w:szCs w:val="30"/>
        </w:rPr>
        <w:t>参赛</w:t>
      </w:r>
      <w:r w:rsidRPr="00890355">
        <w:rPr>
          <w:rFonts w:ascii="Verdana" w:hAnsi="Verdana" w:hint="eastAsia"/>
          <w:bCs/>
          <w:sz w:val="28"/>
          <w:szCs w:val="30"/>
        </w:rPr>
        <w:t>对象</w:t>
      </w:r>
    </w:p>
    <w:p w:rsidR="00632B33" w:rsidRPr="00F77632" w:rsidRDefault="00632B33" w:rsidP="00632B33">
      <w:pPr>
        <w:ind w:firstLineChars="200" w:firstLine="560"/>
        <w:rPr>
          <w:rFonts w:asciiTheme="minorEastAsia" w:hAnsiTheme="minorEastAsia"/>
          <w:bCs/>
          <w:sz w:val="28"/>
          <w:szCs w:val="30"/>
        </w:rPr>
      </w:pPr>
      <w:r w:rsidRPr="00F77632">
        <w:rPr>
          <w:rFonts w:asciiTheme="minorEastAsia" w:hAnsiTheme="minorEastAsia" w:hint="eastAsia"/>
          <w:bCs/>
          <w:sz w:val="28"/>
          <w:szCs w:val="30"/>
        </w:rPr>
        <w:t>我校报名参加</w:t>
      </w:r>
      <w:r w:rsidRPr="00F77632">
        <w:rPr>
          <w:rFonts w:asciiTheme="minorEastAsia" w:hAnsiTheme="minorEastAsia"/>
          <w:bCs/>
          <w:sz w:val="28"/>
          <w:szCs w:val="30"/>
        </w:rPr>
        <w:t>2019年江苏省高等数学竞赛</w:t>
      </w:r>
      <w:r w:rsidRPr="00F77632">
        <w:rPr>
          <w:rFonts w:asciiTheme="minorEastAsia" w:hAnsiTheme="minorEastAsia" w:hint="eastAsia"/>
          <w:bCs/>
          <w:sz w:val="28"/>
          <w:szCs w:val="30"/>
        </w:rPr>
        <w:t>的学生。</w:t>
      </w:r>
    </w:p>
    <w:p w:rsidR="00632B33" w:rsidRPr="00E23AA5" w:rsidRDefault="00632B33" w:rsidP="00632B3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2.竞赛</w:t>
      </w:r>
      <w:r w:rsidRPr="00E23AA5">
        <w:rPr>
          <w:rFonts w:asciiTheme="minorEastAsia" w:hAnsiTheme="minorEastAsia" w:hint="eastAsia"/>
          <w:sz w:val="28"/>
          <w:szCs w:val="28"/>
        </w:rPr>
        <w:t>内容</w:t>
      </w:r>
    </w:p>
    <w:p w:rsidR="008F0733" w:rsidRPr="00632B33" w:rsidRDefault="00632B33" w:rsidP="00632B3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90355">
        <w:rPr>
          <w:rFonts w:ascii="Verdana" w:hAnsi="Verdana" w:hint="eastAsia"/>
          <w:bCs/>
          <w:sz w:val="28"/>
          <w:szCs w:val="30"/>
        </w:rPr>
        <w:t>由数理学院组织命题</w:t>
      </w:r>
      <w:r w:rsidR="0040131D">
        <w:rPr>
          <w:rFonts w:ascii="Verdana" w:hAnsi="Verdana" w:hint="eastAsia"/>
          <w:bCs/>
          <w:sz w:val="28"/>
          <w:szCs w:val="30"/>
        </w:rPr>
        <w:t>，试题以省赛要求为基础</w:t>
      </w:r>
      <w:r w:rsidRPr="00890355">
        <w:rPr>
          <w:rFonts w:ascii="Verdana" w:hAnsi="Verdana" w:hint="eastAsia"/>
          <w:bCs/>
          <w:sz w:val="28"/>
          <w:szCs w:val="30"/>
        </w:rPr>
        <w:t>。竞赛内容为：一元函数微积分。</w:t>
      </w:r>
    </w:p>
    <w:p w:rsidR="008F0733" w:rsidRDefault="00306030" w:rsidP="008F073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3.竞赛时间</w:t>
      </w:r>
    </w:p>
    <w:p w:rsidR="00306030" w:rsidRPr="00306030" w:rsidRDefault="00306030" w:rsidP="008F073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A2D2D">
        <w:rPr>
          <w:rFonts w:asciiTheme="minorEastAsia" w:hAnsiTheme="minorEastAsia" w:hint="eastAsia"/>
          <w:sz w:val="28"/>
          <w:szCs w:val="28"/>
          <w:u w:val="single"/>
        </w:rPr>
        <w:t>另行通知</w:t>
      </w:r>
    </w:p>
    <w:p w:rsidR="000C6BA6" w:rsidRDefault="000C6BA6" w:rsidP="008F0733">
      <w:pPr>
        <w:ind w:firstLineChars="200" w:firstLine="560"/>
        <w:rPr>
          <w:rFonts w:ascii="Verdana" w:hAnsi="Verdana"/>
          <w:bCs/>
          <w:sz w:val="28"/>
          <w:szCs w:val="30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Pr="000C6BA6">
        <w:rPr>
          <w:rFonts w:ascii="Verdana" w:hAnsi="Verdana" w:hint="eastAsia"/>
          <w:bCs/>
          <w:sz w:val="28"/>
          <w:szCs w:val="30"/>
        </w:rPr>
        <w:t xml:space="preserve"> </w:t>
      </w:r>
      <w:r w:rsidRPr="00890355">
        <w:rPr>
          <w:rFonts w:ascii="Verdana" w:hAnsi="Verdana" w:hint="eastAsia"/>
          <w:bCs/>
          <w:sz w:val="28"/>
          <w:szCs w:val="30"/>
        </w:rPr>
        <w:t>竞赛奖励</w:t>
      </w:r>
    </w:p>
    <w:p w:rsidR="0040131D" w:rsidRDefault="000C6BA6" w:rsidP="008F073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E059B">
        <w:rPr>
          <w:rFonts w:ascii="Verdana" w:hAnsi="Verdana" w:hint="eastAsia"/>
          <w:bCs/>
          <w:sz w:val="28"/>
          <w:szCs w:val="30"/>
        </w:rPr>
        <w:t>校内</w:t>
      </w:r>
      <w:r w:rsidRPr="00B92D97">
        <w:rPr>
          <w:rFonts w:ascii="Verdana" w:hAnsi="Verdana" w:hint="eastAsia"/>
          <w:bCs/>
          <w:sz w:val="28"/>
          <w:szCs w:val="30"/>
        </w:rPr>
        <w:t>竞赛分设一等奖、二</w:t>
      </w:r>
      <w:bookmarkStart w:id="0" w:name="_Hlk508178170"/>
      <w:r w:rsidRPr="00B92D97">
        <w:rPr>
          <w:rFonts w:ascii="Verdana" w:hAnsi="Verdana" w:hint="eastAsia"/>
          <w:bCs/>
          <w:sz w:val="28"/>
          <w:szCs w:val="30"/>
        </w:rPr>
        <w:t>等奖</w:t>
      </w:r>
      <w:bookmarkEnd w:id="0"/>
      <w:r w:rsidRPr="00483EE0">
        <w:rPr>
          <w:rFonts w:ascii="Verdana" w:hAnsi="Verdana" w:hint="eastAsia"/>
          <w:bCs/>
          <w:sz w:val="28"/>
          <w:szCs w:val="30"/>
        </w:rPr>
        <w:t>和</w:t>
      </w:r>
      <w:r w:rsidRPr="00B92D97">
        <w:rPr>
          <w:rFonts w:ascii="Verdana" w:hAnsi="Verdana" w:hint="eastAsia"/>
          <w:bCs/>
          <w:sz w:val="28"/>
          <w:szCs w:val="30"/>
        </w:rPr>
        <w:t>三</w:t>
      </w:r>
      <w:bookmarkStart w:id="1" w:name="_Hlk508177532"/>
      <w:r w:rsidRPr="00B92D97">
        <w:rPr>
          <w:rFonts w:ascii="Verdana" w:hAnsi="Verdana" w:hint="eastAsia"/>
          <w:bCs/>
          <w:sz w:val="28"/>
          <w:szCs w:val="30"/>
        </w:rPr>
        <w:t>等奖</w:t>
      </w:r>
      <w:bookmarkEnd w:id="1"/>
      <w:r w:rsidRPr="00B92D97">
        <w:rPr>
          <w:rFonts w:ascii="Verdana" w:hAnsi="Verdana" w:hint="eastAsia"/>
          <w:bCs/>
          <w:sz w:val="28"/>
          <w:szCs w:val="30"/>
        </w:rPr>
        <w:t>，获奖证书由</w:t>
      </w:r>
      <w:r w:rsidRPr="00483EE0">
        <w:rPr>
          <w:rFonts w:ascii="Verdana" w:hAnsi="Verdana" w:hint="eastAsia"/>
          <w:bCs/>
          <w:sz w:val="28"/>
          <w:szCs w:val="30"/>
        </w:rPr>
        <w:t>泰州学院教务处</w:t>
      </w:r>
      <w:r w:rsidRPr="00B92D97">
        <w:rPr>
          <w:rFonts w:ascii="Verdana" w:hAnsi="Verdana" w:hint="eastAsia"/>
          <w:bCs/>
          <w:sz w:val="28"/>
          <w:szCs w:val="30"/>
        </w:rPr>
        <w:t>统一颁发。</w:t>
      </w:r>
      <w:r w:rsidR="00335DF2">
        <w:rPr>
          <w:rFonts w:asciiTheme="minorEastAsia" w:hAnsiTheme="minorEastAsia" w:hint="eastAsia"/>
          <w:sz w:val="28"/>
          <w:szCs w:val="28"/>
        </w:rPr>
        <w:t>获奖选手</w:t>
      </w:r>
      <w:r w:rsidR="00335DF2">
        <w:rPr>
          <w:rFonts w:ascii="Verdana" w:hAnsi="Verdana" w:hint="eastAsia"/>
          <w:bCs/>
          <w:sz w:val="28"/>
          <w:szCs w:val="30"/>
        </w:rPr>
        <w:t>按学校相关文件计算实践学时。</w:t>
      </w:r>
    </w:p>
    <w:p w:rsidR="0040131D" w:rsidRPr="00EF71BB" w:rsidRDefault="00497DCF" w:rsidP="00EF71BB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F71BB">
        <w:rPr>
          <w:rFonts w:asciiTheme="minorEastAsia" w:hAnsiTheme="minorEastAsia" w:hint="eastAsia"/>
          <w:b/>
          <w:sz w:val="28"/>
          <w:szCs w:val="28"/>
        </w:rPr>
        <w:t>七、竞赛</w:t>
      </w:r>
      <w:r w:rsidR="00401BCA" w:rsidRPr="00EF71BB">
        <w:rPr>
          <w:rFonts w:asciiTheme="minorEastAsia" w:hAnsiTheme="minorEastAsia" w:hint="eastAsia"/>
          <w:b/>
          <w:sz w:val="28"/>
          <w:szCs w:val="28"/>
        </w:rPr>
        <w:t>培训</w:t>
      </w:r>
    </w:p>
    <w:p w:rsidR="0054300C" w:rsidRPr="00890355" w:rsidRDefault="00ED2BBF" w:rsidP="0054300C">
      <w:pPr>
        <w:spacing w:line="360" w:lineRule="auto"/>
        <w:ind w:firstLineChars="200" w:firstLine="560"/>
        <w:rPr>
          <w:rFonts w:ascii="Verdana" w:hAnsi="Verdana"/>
          <w:bCs/>
          <w:sz w:val="28"/>
          <w:szCs w:val="30"/>
        </w:rPr>
      </w:pPr>
      <w:r w:rsidRPr="00890355">
        <w:rPr>
          <w:rFonts w:ascii="Verdana" w:hAnsi="Verdana" w:hint="eastAsia"/>
          <w:bCs/>
          <w:sz w:val="28"/>
          <w:szCs w:val="30"/>
        </w:rPr>
        <w:t>经校内竞赛、择优推荐的优秀选手参加校内竞赛培训辅导</w:t>
      </w:r>
      <w:r w:rsidR="0054300C">
        <w:rPr>
          <w:rFonts w:asciiTheme="minorEastAsia" w:hAnsiTheme="minorEastAsia" w:hint="eastAsia"/>
          <w:sz w:val="28"/>
          <w:szCs w:val="28"/>
        </w:rPr>
        <w:t>，</w:t>
      </w:r>
      <w:r w:rsidR="0054300C" w:rsidRPr="00890355">
        <w:rPr>
          <w:rFonts w:ascii="Verdana" w:hAnsi="Verdana" w:hint="eastAsia"/>
          <w:bCs/>
          <w:sz w:val="28"/>
          <w:szCs w:val="30"/>
        </w:rPr>
        <w:t>培训时间与地点另行</w:t>
      </w:r>
      <w:r w:rsidR="0054300C" w:rsidRPr="00890355">
        <w:rPr>
          <w:rFonts w:ascii="Verdana" w:hAnsi="Verdana"/>
          <w:bCs/>
          <w:sz w:val="28"/>
          <w:szCs w:val="30"/>
        </w:rPr>
        <w:t>通知</w:t>
      </w:r>
      <w:r w:rsidR="0054300C">
        <w:rPr>
          <w:rFonts w:ascii="Verdana" w:hAnsi="Verdana" w:hint="eastAsia"/>
          <w:bCs/>
          <w:sz w:val="28"/>
          <w:szCs w:val="30"/>
        </w:rPr>
        <w:t>。</w:t>
      </w:r>
      <w:r w:rsidR="00234F95">
        <w:rPr>
          <w:rFonts w:ascii="Verdana" w:hAnsi="Verdana" w:hint="eastAsia"/>
          <w:bCs/>
          <w:sz w:val="28"/>
          <w:szCs w:val="30"/>
        </w:rPr>
        <w:t>参加培训学生按实际参培次数计算素质拓展</w:t>
      </w:r>
      <w:r w:rsidR="00462AC7">
        <w:rPr>
          <w:rFonts w:ascii="Verdana" w:hAnsi="Verdana" w:hint="eastAsia"/>
          <w:bCs/>
          <w:sz w:val="28"/>
          <w:szCs w:val="30"/>
        </w:rPr>
        <w:t>课程</w:t>
      </w:r>
      <w:r w:rsidR="00234F95">
        <w:rPr>
          <w:rFonts w:ascii="Verdana" w:hAnsi="Verdana" w:hint="eastAsia"/>
          <w:bCs/>
          <w:sz w:val="28"/>
          <w:szCs w:val="30"/>
        </w:rPr>
        <w:t>学时。</w:t>
      </w:r>
    </w:p>
    <w:p w:rsidR="00401BCA" w:rsidRPr="00EF71BB" w:rsidRDefault="00462AC7" w:rsidP="00EF71BB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F71BB">
        <w:rPr>
          <w:rFonts w:asciiTheme="minorEastAsia" w:hAnsiTheme="minorEastAsia" w:hint="eastAsia"/>
          <w:b/>
          <w:sz w:val="28"/>
          <w:szCs w:val="28"/>
        </w:rPr>
        <w:t>八、相关课时折算办法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1496"/>
        <w:gridCol w:w="1496"/>
        <w:gridCol w:w="1496"/>
        <w:gridCol w:w="1496"/>
      </w:tblGrid>
      <w:tr w:rsidR="000A056F" w:rsidRPr="00CC5774" w:rsidTr="004D2DC7">
        <w:trPr>
          <w:jc w:val="center"/>
        </w:trPr>
        <w:tc>
          <w:tcPr>
            <w:tcW w:w="1495" w:type="dxa"/>
            <w:vAlign w:val="center"/>
          </w:tcPr>
          <w:p w:rsidR="000A056F" w:rsidRPr="00CC5774" w:rsidRDefault="004D2DC7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1496" w:type="dxa"/>
            <w:vAlign w:val="center"/>
          </w:tcPr>
          <w:p w:rsidR="000A056F" w:rsidRPr="00CC5774" w:rsidRDefault="000A056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5774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496" w:type="dxa"/>
            <w:vAlign w:val="center"/>
          </w:tcPr>
          <w:p w:rsidR="000A056F" w:rsidRPr="00CC5774" w:rsidRDefault="000A056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96" w:type="dxa"/>
            <w:vAlign w:val="center"/>
          </w:tcPr>
          <w:p w:rsidR="000A056F" w:rsidRPr="00CC5774" w:rsidRDefault="000A056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96" w:type="dxa"/>
            <w:vAlign w:val="center"/>
          </w:tcPr>
          <w:p w:rsidR="000A056F" w:rsidRPr="00CC5774" w:rsidRDefault="000A056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未获奖</w:t>
            </w:r>
          </w:p>
        </w:tc>
      </w:tr>
      <w:tr w:rsidR="000A056F" w:rsidRPr="00CC5774" w:rsidTr="004D2DC7">
        <w:trPr>
          <w:jc w:val="center"/>
        </w:trPr>
        <w:tc>
          <w:tcPr>
            <w:tcW w:w="1495" w:type="dxa"/>
            <w:vAlign w:val="center"/>
          </w:tcPr>
          <w:p w:rsidR="000A056F" w:rsidRPr="00CC5774" w:rsidRDefault="000A056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5774">
              <w:rPr>
                <w:rFonts w:asciiTheme="minorEastAsia" w:hAnsiTheme="minorEastAsia" w:hint="eastAsia"/>
                <w:sz w:val="24"/>
                <w:szCs w:val="24"/>
              </w:rPr>
              <w:t>省赛</w:t>
            </w:r>
          </w:p>
        </w:tc>
        <w:tc>
          <w:tcPr>
            <w:tcW w:w="1496" w:type="dxa"/>
            <w:vAlign w:val="center"/>
          </w:tcPr>
          <w:p w:rsidR="000A056F" w:rsidRPr="00CC5774" w:rsidRDefault="006402C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="003A2D2D">
              <w:rPr>
                <w:rFonts w:asciiTheme="minorEastAsia" w:hAnsiTheme="minorEastAsia" w:hint="eastAsia"/>
                <w:sz w:val="24"/>
                <w:szCs w:val="24"/>
              </w:rPr>
              <w:t>学时</w:t>
            </w:r>
          </w:p>
        </w:tc>
        <w:tc>
          <w:tcPr>
            <w:tcW w:w="1496" w:type="dxa"/>
            <w:vAlign w:val="center"/>
          </w:tcPr>
          <w:p w:rsidR="000A056F" w:rsidRPr="00CC5774" w:rsidRDefault="006402C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="003A2D2D">
              <w:rPr>
                <w:rFonts w:asciiTheme="minorEastAsia" w:hAnsiTheme="minorEastAsia" w:hint="eastAsia"/>
                <w:sz w:val="24"/>
                <w:szCs w:val="24"/>
              </w:rPr>
              <w:t>学时</w:t>
            </w:r>
          </w:p>
        </w:tc>
        <w:tc>
          <w:tcPr>
            <w:tcW w:w="1496" w:type="dxa"/>
            <w:vAlign w:val="center"/>
          </w:tcPr>
          <w:p w:rsidR="000A056F" w:rsidRPr="00CC5774" w:rsidRDefault="006402C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3A2D2D">
              <w:rPr>
                <w:rFonts w:asciiTheme="minorEastAsia" w:hAnsiTheme="minorEastAsia" w:hint="eastAsia"/>
                <w:sz w:val="24"/>
                <w:szCs w:val="24"/>
              </w:rPr>
              <w:t>学时</w:t>
            </w:r>
          </w:p>
        </w:tc>
        <w:tc>
          <w:tcPr>
            <w:tcW w:w="1496" w:type="dxa"/>
            <w:vAlign w:val="center"/>
          </w:tcPr>
          <w:p w:rsidR="000A056F" w:rsidRPr="00CC5774" w:rsidRDefault="006402C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3A2D2D">
              <w:rPr>
                <w:rFonts w:asciiTheme="minorEastAsia" w:hAnsiTheme="minorEastAsia" w:hint="eastAsia"/>
                <w:sz w:val="24"/>
                <w:szCs w:val="24"/>
              </w:rPr>
              <w:t>学时</w:t>
            </w:r>
          </w:p>
        </w:tc>
      </w:tr>
      <w:tr w:rsidR="000A056F" w:rsidRPr="00CC5774" w:rsidTr="004D2DC7">
        <w:trPr>
          <w:jc w:val="center"/>
        </w:trPr>
        <w:tc>
          <w:tcPr>
            <w:tcW w:w="1495" w:type="dxa"/>
            <w:vAlign w:val="center"/>
          </w:tcPr>
          <w:p w:rsidR="000A056F" w:rsidRPr="00CC5774" w:rsidRDefault="000A056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校赛</w:t>
            </w:r>
            <w:proofErr w:type="gramEnd"/>
          </w:p>
        </w:tc>
        <w:tc>
          <w:tcPr>
            <w:tcW w:w="1496" w:type="dxa"/>
            <w:vAlign w:val="center"/>
          </w:tcPr>
          <w:p w:rsidR="000A056F" w:rsidRPr="00CC5774" w:rsidRDefault="006402C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3A2D2D">
              <w:rPr>
                <w:rFonts w:asciiTheme="minorEastAsia" w:hAnsiTheme="minorEastAsia" w:hint="eastAsia"/>
                <w:sz w:val="24"/>
                <w:szCs w:val="24"/>
              </w:rPr>
              <w:t>学时</w:t>
            </w:r>
          </w:p>
        </w:tc>
        <w:tc>
          <w:tcPr>
            <w:tcW w:w="1496" w:type="dxa"/>
            <w:vAlign w:val="center"/>
          </w:tcPr>
          <w:p w:rsidR="000A056F" w:rsidRPr="00CC5774" w:rsidRDefault="006402C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3A2D2D">
              <w:rPr>
                <w:rFonts w:asciiTheme="minorEastAsia" w:hAnsiTheme="minorEastAsia" w:hint="eastAsia"/>
                <w:sz w:val="24"/>
                <w:szCs w:val="24"/>
              </w:rPr>
              <w:t>学时</w:t>
            </w:r>
          </w:p>
        </w:tc>
        <w:tc>
          <w:tcPr>
            <w:tcW w:w="1496" w:type="dxa"/>
            <w:vAlign w:val="center"/>
          </w:tcPr>
          <w:p w:rsidR="000A056F" w:rsidRPr="00CC5774" w:rsidRDefault="006402C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3A2D2D">
              <w:rPr>
                <w:rFonts w:asciiTheme="minorEastAsia" w:hAnsiTheme="minorEastAsia" w:hint="eastAsia"/>
                <w:sz w:val="24"/>
                <w:szCs w:val="24"/>
              </w:rPr>
              <w:t>学时</w:t>
            </w:r>
          </w:p>
        </w:tc>
        <w:tc>
          <w:tcPr>
            <w:tcW w:w="1496" w:type="dxa"/>
            <w:vAlign w:val="center"/>
          </w:tcPr>
          <w:p w:rsidR="000A056F" w:rsidRPr="00CC5774" w:rsidRDefault="006402CF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3A2D2D">
              <w:rPr>
                <w:rFonts w:asciiTheme="minorEastAsia" w:hAnsiTheme="minorEastAsia" w:hint="eastAsia"/>
                <w:sz w:val="24"/>
                <w:szCs w:val="24"/>
              </w:rPr>
              <w:t>学时</w:t>
            </w:r>
          </w:p>
        </w:tc>
      </w:tr>
      <w:tr w:rsidR="00761880" w:rsidRPr="00CC5774" w:rsidTr="004D2DC7">
        <w:trPr>
          <w:jc w:val="center"/>
        </w:trPr>
        <w:tc>
          <w:tcPr>
            <w:tcW w:w="1495" w:type="dxa"/>
            <w:vAlign w:val="center"/>
          </w:tcPr>
          <w:p w:rsidR="00761880" w:rsidRDefault="00761880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培训讲座</w:t>
            </w:r>
          </w:p>
        </w:tc>
        <w:tc>
          <w:tcPr>
            <w:tcW w:w="5984" w:type="dxa"/>
            <w:gridSpan w:val="4"/>
            <w:vAlign w:val="center"/>
          </w:tcPr>
          <w:p w:rsidR="00761880" w:rsidRDefault="004D2DC7" w:rsidP="004D2DC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3A2D2D">
              <w:rPr>
                <w:rFonts w:asciiTheme="minorEastAsia" w:hAnsiTheme="minorEastAsia" w:hint="eastAsia"/>
                <w:sz w:val="24"/>
                <w:szCs w:val="24"/>
              </w:rPr>
              <w:t>学时</w:t>
            </w:r>
            <w:r w:rsidR="00761880">
              <w:rPr>
                <w:rFonts w:asciiTheme="minorEastAsia" w:hAnsiTheme="minorEastAsia" w:hint="eastAsia"/>
                <w:sz w:val="24"/>
                <w:szCs w:val="24"/>
              </w:rPr>
              <w:t>/次</w:t>
            </w:r>
          </w:p>
        </w:tc>
      </w:tr>
    </w:tbl>
    <w:p w:rsidR="00FB0BA6" w:rsidRPr="00E23AA5" w:rsidRDefault="00FB0BA6" w:rsidP="00FB0BA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t>联系人：教务处</w:t>
      </w:r>
      <w:r>
        <w:rPr>
          <w:rFonts w:asciiTheme="minorEastAsia" w:hAnsiTheme="minorEastAsia" w:hint="eastAsia"/>
          <w:sz w:val="28"/>
          <w:szCs w:val="28"/>
        </w:rPr>
        <w:t>徐明</w:t>
      </w:r>
      <w:r w:rsidRPr="00E23AA5">
        <w:rPr>
          <w:rFonts w:asciiTheme="minorEastAsia" w:hAnsiTheme="minorEastAsia" w:hint="eastAsia"/>
          <w:sz w:val="28"/>
          <w:szCs w:val="28"/>
        </w:rPr>
        <w:t>老师</w:t>
      </w:r>
      <w:r>
        <w:rPr>
          <w:rFonts w:asciiTheme="minorEastAsia" w:hAnsiTheme="minorEastAsia" w:hint="eastAsia"/>
          <w:sz w:val="28"/>
          <w:szCs w:val="28"/>
        </w:rPr>
        <w:t xml:space="preserve">  数理</w:t>
      </w:r>
      <w:r w:rsidRPr="00E23AA5">
        <w:rPr>
          <w:rFonts w:asciiTheme="minorEastAsia" w:hAnsiTheme="minorEastAsia" w:hint="eastAsia"/>
          <w:sz w:val="28"/>
          <w:szCs w:val="28"/>
        </w:rPr>
        <w:t>学院</w:t>
      </w:r>
      <w:r>
        <w:rPr>
          <w:rFonts w:asciiTheme="minorEastAsia" w:hAnsiTheme="minorEastAsia" w:hint="eastAsia"/>
          <w:sz w:val="28"/>
          <w:szCs w:val="28"/>
        </w:rPr>
        <w:t>王琛玮</w:t>
      </w:r>
      <w:r w:rsidRPr="00E23AA5">
        <w:rPr>
          <w:rFonts w:asciiTheme="minorEastAsia" w:hAnsiTheme="minorEastAsia" w:hint="eastAsia"/>
          <w:sz w:val="28"/>
          <w:szCs w:val="28"/>
        </w:rPr>
        <w:t>老师</w:t>
      </w:r>
    </w:p>
    <w:p w:rsidR="00497DCF" w:rsidRDefault="00FB0BA6" w:rsidP="008F073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</w:t>
      </w:r>
      <w:r w:rsidR="00AF2B32">
        <w:rPr>
          <w:rFonts w:asciiTheme="minorEastAsia" w:hAnsiTheme="minorEastAsia" w:hint="eastAsia"/>
          <w:sz w:val="28"/>
          <w:szCs w:val="28"/>
        </w:rPr>
        <w:t>件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AF2B32" w:rsidRPr="00AF2B32">
        <w:rPr>
          <w:rFonts w:asciiTheme="minorEastAsia" w:hAnsiTheme="minorEastAsia" w:hint="eastAsia"/>
          <w:sz w:val="28"/>
          <w:szCs w:val="28"/>
        </w:rPr>
        <w:t>江苏省普通高校非理科专业第十六届高等数学竞赛报名表</w:t>
      </w:r>
    </w:p>
    <w:p w:rsidR="00AF2B32" w:rsidRPr="008F0733" w:rsidRDefault="00AF2B32" w:rsidP="008F073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F0733" w:rsidRPr="00E23AA5" w:rsidRDefault="008F0733" w:rsidP="008F0733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t>教务处   </w:t>
      </w:r>
      <w:r>
        <w:rPr>
          <w:rFonts w:asciiTheme="minorEastAsia" w:hAnsiTheme="minorEastAsia" w:hint="eastAsia"/>
          <w:sz w:val="28"/>
          <w:szCs w:val="28"/>
        </w:rPr>
        <w:t>数理</w:t>
      </w:r>
      <w:r w:rsidRPr="00E23AA5">
        <w:rPr>
          <w:rFonts w:asciiTheme="minorEastAsia" w:hAnsiTheme="minorEastAsia" w:hint="eastAsia"/>
          <w:sz w:val="28"/>
          <w:szCs w:val="28"/>
        </w:rPr>
        <w:t>学院</w:t>
      </w:r>
    </w:p>
    <w:p w:rsidR="008F0733" w:rsidRDefault="008F0733" w:rsidP="004D2DC7">
      <w:pPr>
        <w:wordWrap w:val="0"/>
        <w:ind w:firstLineChars="200" w:firstLine="560"/>
        <w:jc w:val="right"/>
        <w:rPr>
          <w:rFonts w:asciiTheme="minorEastAsia" w:hAnsiTheme="minorEastAsia" w:hint="eastAsia"/>
          <w:sz w:val="28"/>
          <w:szCs w:val="28"/>
        </w:rPr>
      </w:pPr>
      <w:r w:rsidRPr="00E23AA5">
        <w:rPr>
          <w:rFonts w:asciiTheme="minorEastAsia" w:hAnsiTheme="minorEastAsia" w:hint="eastAsia"/>
          <w:sz w:val="28"/>
          <w:szCs w:val="28"/>
        </w:rPr>
        <w:t>2019年3月</w:t>
      </w:r>
      <w:r>
        <w:rPr>
          <w:rFonts w:asciiTheme="minorEastAsia" w:hAnsiTheme="minorEastAsia" w:hint="eastAsia"/>
          <w:sz w:val="28"/>
          <w:szCs w:val="28"/>
        </w:rPr>
        <w:t>15</w:t>
      </w:r>
      <w:r w:rsidRPr="00E23AA5">
        <w:rPr>
          <w:rFonts w:asciiTheme="minorEastAsia" w:hAnsiTheme="minorEastAsia" w:hint="eastAsia"/>
          <w:sz w:val="28"/>
          <w:szCs w:val="28"/>
        </w:rPr>
        <w:t>日</w:t>
      </w:r>
      <w:r w:rsidR="004D2DC7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93316C" w:rsidRPr="00E23AA5" w:rsidRDefault="0093316C" w:rsidP="0093316C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bookmarkStart w:id="2" w:name="_GoBack"/>
      <w:bookmarkEnd w:id="2"/>
    </w:p>
    <w:sectPr w:rsidR="0093316C" w:rsidRPr="00E23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D3" w:rsidRDefault="00A86AD3" w:rsidP="00C822AE">
      <w:r>
        <w:separator/>
      </w:r>
    </w:p>
  </w:endnote>
  <w:endnote w:type="continuationSeparator" w:id="0">
    <w:p w:rsidR="00A86AD3" w:rsidRDefault="00A86AD3" w:rsidP="00C8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D3" w:rsidRDefault="00A86AD3" w:rsidP="00C822AE">
      <w:r>
        <w:separator/>
      </w:r>
    </w:p>
  </w:footnote>
  <w:footnote w:type="continuationSeparator" w:id="0">
    <w:p w:rsidR="00A86AD3" w:rsidRDefault="00A86AD3" w:rsidP="00C8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08"/>
    <w:rsid w:val="000003FD"/>
    <w:rsid w:val="000A056F"/>
    <w:rsid w:val="000C6BA6"/>
    <w:rsid w:val="001071ED"/>
    <w:rsid w:val="00155BFB"/>
    <w:rsid w:val="00173EF6"/>
    <w:rsid w:val="001832FC"/>
    <w:rsid w:val="00197A94"/>
    <w:rsid w:val="001D0671"/>
    <w:rsid w:val="00234F95"/>
    <w:rsid w:val="002E0FF6"/>
    <w:rsid w:val="00306030"/>
    <w:rsid w:val="00326E2F"/>
    <w:rsid w:val="00335DF2"/>
    <w:rsid w:val="0038211A"/>
    <w:rsid w:val="003838BA"/>
    <w:rsid w:val="00392BA5"/>
    <w:rsid w:val="003A2D2D"/>
    <w:rsid w:val="0040131D"/>
    <w:rsid w:val="00401AAA"/>
    <w:rsid w:val="00401BCA"/>
    <w:rsid w:val="00462AC7"/>
    <w:rsid w:val="00497DCF"/>
    <w:rsid w:val="004A348C"/>
    <w:rsid w:val="004A4E95"/>
    <w:rsid w:val="004D2DC7"/>
    <w:rsid w:val="004D5CA5"/>
    <w:rsid w:val="004F065C"/>
    <w:rsid w:val="0054300C"/>
    <w:rsid w:val="00632B33"/>
    <w:rsid w:val="006402CF"/>
    <w:rsid w:val="007402FD"/>
    <w:rsid w:val="0075665F"/>
    <w:rsid w:val="00761880"/>
    <w:rsid w:val="007918E0"/>
    <w:rsid w:val="007A60D9"/>
    <w:rsid w:val="007C6115"/>
    <w:rsid w:val="007F37F4"/>
    <w:rsid w:val="0080474A"/>
    <w:rsid w:val="00812B56"/>
    <w:rsid w:val="008D7159"/>
    <w:rsid w:val="008F0733"/>
    <w:rsid w:val="00932708"/>
    <w:rsid w:val="0093316C"/>
    <w:rsid w:val="00A241A9"/>
    <w:rsid w:val="00A46C77"/>
    <w:rsid w:val="00A86AD3"/>
    <w:rsid w:val="00AB1EE2"/>
    <w:rsid w:val="00AF2B32"/>
    <w:rsid w:val="00B419CF"/>
    <w:rsid w:val="00C822AE"/>
    <w:rsid w:val="00C82A54"/>
    <w:rsid w:val="00CA0D84"/>
    <w:rsid w:val="00CC5774"/>
    <w:rsid w:val="00D613FB"/>
    <w:rsid w:val="00DE7D59"/>
    <w:rsid w:val="00E23AA5"/>
    <w:rsid w:val="00E25E9D"/>
    <w:rsid w:val="00E724C8"/>
    <w:rsid w:val="00ED2BBF"/>
    <w:rsid w:val="00EF71BB"/>
    <w:rsid w:val="00F44F39"/>
    <w:rsid w:val="00F77632"/>
    <w:rsid w:val="00F87EC7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aoti12red">
    <w:name w:val="biaoti12_red"/>
    <w:basedOn w:val="a0"/>
    <w:rsid w:val="00E23AA5"/>
  </w:style>
  <w:style w:type="character" w:customStyle="1" w:styleId="wpvisitcount">
    <w:name w:val="wp_visitcount"/>
    <w:basedOn w:val="a0"/>
    <w:rsid w:val="00E23AA5"/>
  </w:style>
  <w:style w:type="character" w:styleId="a3">
    <w:name w:val="Strong"/>
    <w:basedOn w:val="a0"/>
    <w:uiPriority w:val="22"/>
    <w:qFormat/>
    <w:rsid w:val="00E23AA5"/>
    <w:rPr>
      <w:b/>
      <w:bCs/>
    </w:rPr>
  </w:style>
  <w:style w:type="character" w:styleId="a4">
    <w:name w:val="Hyperlink"/>
    <w:basedOn w:val="a0"/>
    <w:uiPriority w:val="99"/>
    <w:unhideWhenUsed/>
    <w:rsid w:val="00E23AA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23A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23AA5"/>
    <w:rPr>
      <w:sz w:val="18"/>
      <w:szCs w:val="18"/>
    </w:rPr>
  </w:style>
  <w:style w:type="table" w:styleId="a6">
    <w:name w:val="Table Grid"/>
    <w:basedOn w:val="a1"/>
    <w:uiPriority w:val="59"/>
    <w:rsid w:val="00A24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C82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822A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82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822AE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3316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33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aoti12red">
    <w:name w:val="biaoti12_red"/>
    <w:basedOn w:val="a0"/>
    <w:rsid w:val="00E23AA5"/>
  </w:style>
  <w:style w:type="character" w:customStyle="1" w:styleId="wpvisitcount">
    <w:name w:val="wp_visitcount"/>
    <w:basedOn w:val="a0"/>
    <w:rsid w:val="00E23AA5"/>
  </w:style>
  <w:style w:type="character" w:styleId="a3">
    <w:name w:val="Strong"/>
    <w:basedOn w:val="a0"/>
    <w:uiPriority w:val="22"/>
    <w:qFormat/>
    <w:rsid w:val="00E23AA5"/>
    <w:rPr>
      <w:b/>
      <w:bCs/>
    </w:rPr>
  </w:style>
  <w:style w:type="character" w:styleId="a4">
    <w:name w:val="Hyperlink"/>
    <w:basedOn w:val="a0"/>
    <w:uiPriority w:val="99"/>
    <w:unhideWhenUsed/>
    <w:rsid w:val="00E23AA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23A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23AA5"/>
    <w:rPr>
      <w:sz w:val="18"/>
      <w:szCs w:val="18"/>
    </w:rPr>
  </w:style>
  <w:style w:type="table" w:styleId="a6">
    <w:name w:val="Table Grid"/>
    <w:basedOn w:val="a1"/>
    <w:uiPriority w:val="59"/>
    <w:rsid w:val="00A24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C82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822A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82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822AE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3316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3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187</Words>
  <Characters>1072</Characters>
  <Application>Microsoft Office Word</Application>
  <DocSecurity>0</DocSecurity>
  <Lines>8</Lines>
  <Paragraphs>2</Paragraphs>
  <ScaleCrop>false</ScaleCrop>
  <Company>shenduxitong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徐明</dc:creator>
  <cp:lastModifiedBy>徐明</cp:lastModifiedBy>
  <cp:revision>9</cp:revision>
  <cp:lastPrinted>2019-03-15T07:57:00Z</cp:lastPrinted>
  <dcterms:created xsi:type="dcterms:W3CDTF">2019-03-15T08:14:00Z</dcterms:created>
  <dcterms:modified xsi:type="dcterms:W3CDTF">2019-03-29T08:15:00Z</dcterms:modified>
</cp:coreProperties>
</file>